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kern w:val="2"/>
          <w:sz w:val="44"/>
          <w:szCs w:val="44"/>
          <w:lang w:val="en-US" w:eastAsia="zh-CN"/>
        </w:rPr>
      </w:pPr>
      <w:r>
        <w:rPr>
          <w:rFonts w:hint="eastAsia" w:ascii="方正小标宋简体" w:hAnsi="方正小标宋简体" w:eastAsia="方正小标宋简体" w:cs="方正小标宋简体"/>
          <w:kern w:val="2"/>
          <w:sz w:val="44"/>
          <w:szCs w:val="44"/>
          <w:lang w:val="en-US" w:eastAsia="zh-CN"/>
        </w:rPr>
        <w:t>学习</w:t>
      </w:r>
      <w:r>
        <w:rPr>
          <w:rFonts w:hint="eastAsia" w:ascii="方正小标宋简体" w:hAnsi="方正小标宋简体" w:eastAsia="方正小标宋简体" w:cs="方正小标宋简体"/>
          <w:kern w:val="2"/>
          <w:sz w:val="44"/>
          <w:szCs w:val="44"/>
        </w:rPr>
        <w:t>研讨发言</w:t>
      </w:r>
      <w:r>
        <w:rPr>
          <w:rFonts w:hint="eastAsia" w:ascii="方正小标宋简体" w:hAnsi="方正小标宋简体" w:eastAsia="方正小标宋简体" w:cs="方正小标宋简体"/>
          <w:kern w:val="2"/>
          <w:sz w:val="44"/>
          <w:szCs w:val="44"/>
          <w:lang w:val="en-US" w:eastAsia="zh-CN"/>
        </w:rPr>
        <w:t>提纲</w:t>
      </w:r>
    </w:p>
    <w:p>
      <w:pPr>
        <w:spacing w:line="560" w:lineRule="exact"/>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夏德晏 </w:t>
      </w:r>
    </w:p>
    <w:p>
      <w:pPr>
        <w:spacing w:line="560" w:lineRule="exact"/>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2024年1月17日</w:t>
      </w:r>
    </w:p>
    <w:p>
      <w:pPr>
        <w:spacing w:line="560" w:lineRule="exact"/>
        <w:jc w:val="center"/>
        <w:rPr>
          <w:rFonts w:hint="eastAsia" w:ascii="方正小标宋简体" w:hAnsi="方正小标宋简体" w:eastAsia="方正小标宋简体" w:cs="方正小标宋简体"/>
          <w:kern w:val="2"/>
          <w:sz w:val="44"/>
          <w:szCs w:val="44"/>
          <w:lang w:val="en-US" w:eastAsia="zh-CN"/>
        </w:rPr>
      </w:pP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i w:val="0"/>
          <w:iCs w:val="0"/>
          <w:color w:val="auto"/>
          <w:spacing w:val="0"/>
          <w:w w:val="100"/>
          <w:sz w:val="32"/>
          <w:szCs w:val="32"/>
          <w:vertAlign w:val="baseline"/>
        </w:rPr>
        <w:t>同志们:</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i w:val="0"/>
          <w:iCs w:val="0"/>
          <w:color w:val="000000"/>
          <w:spacing w:val="0"/>
          <w:w w:val="100"/>
          <w:sz w:val="32"/>
          <w:szCs w:val="32"/>
          <w:vertAlign w:val="baseline"/>
        </w:rPr>
        <w:t>在学习贯彻</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习近平新时代中国特色社会主义</w:t>
      </w:r>
      <w:r>
        <w:rPr>
          <w:rFonts w:hint="eastAsia" w:ascii="仿宋_GB2312" w:hAnsi="仿宋_GB2312" w:eastAsia="仿宋_GB2312" w:cs="仿宋_GB2312"/>
          <w:b w:val="0"/>
          <w:bCs w:val="0"/>
          <w:i w:val="0"/>
          <w:iCs w:val="0"/>
          <w:color w:val="000000"/>
          <w:spacing w:val="0"/>
          <w:w w:val="100"/>
          <w:sz w:val="32"/>
          <w:szCs w:val="32"/>
          <w:vertAlign w:val="baseline"/>
        </w:rPr>
        <w:t>思想主题教育工作会议上，</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总书记</w:t>
      </w:r>
      <w:r>
        <w:rPr>
          <w:rFonts w:hint="eastAsia" w:ascii="仿宋_GB2312" w:hAnsi="仿宋_GB2312" w:eastAsia="仿宋_GB2312" w:cs="仿宋_GB2312"/>
          <w:b w:val="0"/>
          <w:bCs w:val="0"/>
          <w:i w:val="0"/>
          <w:iCs w:val="0"/>
          <w:color w:val="000000"/>
          <w:spacing w:val="0"/>
          <w:w w:val="100"/>
          <w:sz w:val="32"/>
          <w:szCs w:val="32"/>
          <w:vertAlign w:val="baseline"/>
        </w:rPr>
        <w:t>强调，主题教育要牢牢把握“学思想、强党性、重实践、建新功”的总要求。这一重要论述，为主题教育工作的开展指明了方向、提供了基本</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道路</w:t>
      </w:r>
      <w:r>
        <w:rPr>
          <w:rFonts w:hint="eastAsia" w:ascii="仿宋_GB2312" w:hAnsi="仿宋_GB2312" w:eastAsia="仿宋_GB2312" w:cs="仿宋_GB2312"/>
          <w:b w:val="0"/>
          <w:bCs w:val="0"/>
          <w:i w:val="0"/>
          <w:iCs w:val="0"/>
          <w:color w:val="000000"/>
          <w:spacing w:val="0"/>
          <w:w w:val="100"/>
          <w:sz w:val="32"/>
          <w:szCs w:val="32"/>
          <w:vertAlign w:val="baseline"/>
        </w:rPr>
        <w:t>。深刻理解把握这一总要求，有助于将其贯彻落实到主题教育全过程，确保主题教育系统推进、扎实开展、取得实效。下面，结合工作实际，我</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有以下</w:t>
      </w:r>
      <w:r>
        <w:rPr>
          <w:rFonts w:hint="eastAsia" w:ascii="仿宋_GB2312" w:hAnsi="仿宋_GB2312" w:eastAsia="仿宋_GB2312" w:cs="仿宋_GB2312"/>
          <w:b w:val="0"/>
          <w:bCs w:val="0"/>
          <w:i w:val="0"/>
          <w:iCs w:val="0"/>
          <w:color w:val="000000"/>
          <w:spacing w:val="0"/>
          <w:w w:val="100"/>
          <w:sz w:val="32"/>
          <w:szCs w:val="32"/>
          <w:vertAlign w:val="baseline"/>
        </w:rPr>
        <w:t>几点体会</w:t>
      </w:r>
      <w:r>
        <w:rPr>
          <w:rFonts w:hint="eastAsia" w:ascii="仿宋_GB2312" w:hAnsi="仿宋_GB2312" w:eastAsia="仿宋_GB2312" w:cs="仿宋_GB2312"/>
          <w:b w:val="0"/>
          <w:bCs w:val="0"/>
          <w:i w:val="0"/>
          <w:iCs w:val="0"/>
          <w:color w:val="000000"/>
          <w:spacing w:val="0"/>
          <w:w w:val="100"/>
          <w:sz w:val="32"/>
          <w:szCs w:val="32"/>
          <w:vertAlign w:val="baseline"/>
          <w:lang w:eastAsia="zh-CN"/>
        </w:rPr>
        <w:t>：</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i w:val="0"/>
          <w:iCs w:val="0"/>
          <w:color w:val="000000"/>
          <w:spacing w:val="0"/>
          <w:w w:val="100"/>
          <w:sz w:val="32"/>
          <w:szCs w:val="32"/>
          <w:vertAlign w:val="baseline"/>
          <w:lang w:val="en-US" w:eastAsia="zh-CN"/>
        </w:rPr>
        <w:t>一、</w:t>
      </w:r>
      <w:r>
        <w:rPr>
          <w:rFonts w:hint="eastAsia" w:ascii="仿宋_GB2312" w:hAnsi="仿宋_GB2312" w:eastAsia="仿宋_GB2312" w:cs="仿宋_GB2312"/>
          <w:b/>
          <w:bCs/>
          <w:i w:val="0"/>
          <w:iCs w:val="0"/>
          <w:color w:val="000000"/>
          <w:spacing w:val="0"/>
          <w:w w:val="100"/>
          <w:sz w:val="32"/>
          <w:szCs w:val="32"/>
          <w:vertAlign w:val="baseline"/>
        </w:rPr>
        <w:t>“学思想”就是要坚持以党的创新理论成果武装头脑、启智强能。</w:t>
      </w:r>
      <w:r>
        <w:rPr>
          <w:rFonts w:hint="eastAsia" w:ascii="仿宋_GB2312" w:hAnsi="仿宋_GB2312" w:eastAsia="仿宋_GB2312" w:cs="仿宋_GB2312"/>
          <w:b w:val="0"/>
          <w:bCs w:val="0"/>
          <w:i w:val="0"/>
          <w:iCs w:val="0"/>
          <w:color w:val="000000"/>
          <w:spacing w:val="0"/>
          <w:w w:val="100"/>
          <w:sz w:val="32"/>
          <w:szCs w:val="32"/>
          <w:vertAlign w:val="baseline"/>
        </w:rPr>
        <w:t>学习领会</w:t>
      </w:r>
      <w:r>
        <w:rPr>
          <w:rFonts w:hint="eastAsia" w:ascii="仿宋_GB2312" w:hAnsi="仿宋_GB2312" w:eastAsia="仿宋_GB2312" w:cs="仿宋_GB2312"/>
          <w:b w:val="0"/>
          <w:bCs w:val="0"/>
          <w:i w:val="0"/>
          <w:iCs w:val="0"/>
          <w:color w:val="000000"/>
          <w:spacing w:val="0"/>
          <w:w w:val="100"/>
          <w:sz w:val="32"/>
          <w:szCs w:val="32"/>
          <w:vertAlign w:val="baseline"/>
          <w:lang w:eastAsia="zh-CN"/>
        </w:rPr>
        <w:t>习近平新时代中国特色社会主义思想</w:t>
      </w:r>
      <w:r>
        <w:rPr>
          <w:rFonts w:hint="eastAsia" w:ascii="仿宋_GB2312" w:hAnsi="仿宋_GB2312" w:eastAsia="仿宋_GB2312" w:cs="仿宋_GB2312"/>
          <w:b w:val="0"/>
          <w:bCs w:val="0"/>
          <w:i w:val="0"/>
          <w:iCs w:val="0"/>
          <w:color w:val="000000"/>
          <w:spacing w:val="0"/>
          <w:w w:val="100"/>
          <w:sz w:val="32"/>
          <w:szCs w:val="32"/>
          <w:vertAlign w:val="baseline"/>
        </w:rPr>
        <w:t>需要发扬“挤”和“钻的精神，真学深学、学通弄懂。</w:t>
      </w:r>
      <w:r>
        <w:rPr>
          <w:rFonts w:hint="eastAsia" w:ascii="仿宋_GB2312" w:hAnsi="仿宋_GB2312" w:eastAsia="仿宋_GB2312" w:cs="仿宋_GB2312"/>
          <w:b/>
          <w:bCs/>
          <w:i w:val="0"/>
          <w:iCs w:val="0"/>
          <w:color w:val="000000"/>
          <w:spacing w:val="0"/>
          <w:w w:val="100"/>
          <w:sz w:val="32"/>
          <w:szCs w:val="32"/>
          <w:vertAlign w:val="baseline"/>
        </w:rPr>
        <w:t>一方面</w:t>
      </w:r>
      <w:r>
        <w:rPr>
          <w:rFonts w:hint="eastAsia" w:ascii="仿宋_GB2312" w:hAnsi="仿宋_GB2312" w:eastAsia="仿宋_GB2312" w:cs="仿宋_GB2312"/>
          <w:b w:val="0"/>
          <w:bCs w:val="0"/>
          <w:i w:val="0"/>
          <w:iCs w:val="0"/>
          <w:color w:val="000000"/>
          <w:spacing w:val="0"/>
          <w:w w:val="100"/>
          <w:sz w:val="32"/>
          <w:szCs w:val="32"/>
          <w:vertAlign w:val="baseline"/>
        </w:rPr>
        <w:t>，要坚持读原著、学原文、悟原理，用党的创新理论武装头脑。</w:t>
      </w:r>
      <w:r>
        <w:rPr>
          <w:rFonts w:hint="eastAsia" w:ascii="仿宋_GB2312" w:hAnsi="仿宋_GB2312" w:eastAsia="仿宋_GB2312" w:cs="仿宋_GB2312"/>
          <w:b/>
          <w:bCs/>
          <w:i w:val="0"/>
          <w:iCs w:val="0"/>
          <w:color w:val="000000"/>
          <w:spacing w:val="0"/>
          <w:w w:val="100"/>
          <w:sz w:val="32"/>
          <w:szCs w:val="32"/>
          <w:vertAlign w:val="baseline"/>
        </w:rPr>
        <w:t>另一方面，</w:t>
      </w:r>
      <w:r>
        <w:rPr>
          <w:rFonts w:hint="eastAsia" w:ascii="仿宋_GB2312" w:hAnsi="仿宋_GB2312" w:eastAsia="仿宋_GB2312" w:cs="仿宋_GB2312"/>
          <w:b w:val="0"/>
          <w:bCs w:val="0"/>
          <w:i w:val="0"/>
          <w:iCs w:val="0"/>
          <w:color w:val="000000"/>
          <w:spacing w:val="0"/>
          <w:w w:val="100"/>
          <w:sz w:val="32"/>
          <w:szCs w:val="32"/>
          <w:vertAlign w:val="baseline"/>
        </w:rPr>
        <w:t>要坚持融会学、自主学、深入学，用党的创新理论启智强能。党的十九大、十九届六中全会提出的“十个明确”“十四个坚持”“十三个方面成就”系统概括了</w:t>
      </w:r>
      <w:r>
        <w:rPr>
          <w:rFonts w:hint="eastAsia" w:ascii="仿宋_GB2312" w:hAnsi="仿宋_GB2312" w:eastAsia="仿宋_GB2312" w:cs="仿宋_GB2312"/>
          <w:b w:val="0"/>
          <w:bCs w:val="0"/>
          <w:i w:val="0"/>
          <w:iCs w:val="0"/>
          <w:color w:val="000000"/>
          <w:spacing w:val="0"/>
          <w:w w:val="100"/>
          <w:sz w:val="32"/>
          <w:szCs w:val="32"/>
          <w:vertAlign w:val="baseline"/>
          <w:lang w:eastAsia="zh-CN"/>
        </w:rPr>
        <w:t>习近平新时代中国特色社会主义思想</w:t>
      </w:r>
      <w:r>
        <w:rPr>
          <w:rFonts w:hint="eastAsia" w:ascii="仿宋_GB2312" w:hAnsi="仿宋_GB2312" w:eastAsia="仿宋_GB2312" w:cs="仿宋_GB2312"/>
          <w:b w:val="0"/>
          <w:bCs w:val="0"/>
          <w:i w:val="0"/>
          <w:iCs w:val="0"/>
          <w:color w:val="000000"/>
          <w:spacing w:val="0"/>
          <w:w w:val="100"/>
          <w:sz w:val="32"/>
          <w:szCs w:val="32"/>
          <w:vertAlign w:val="baseline"/>
        </w:rPr>
        <w:t>的主要内容，党的</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二十</w:t>
      </w:r>
      <w:r>
        <w:rPr>
          <w:rFonts w:hint="eastAsia" w:ascii="仿宋_GB2312" w:hAnsi="仿宋_GB2312" w:eastAsia="仿宋_GB2312" w:cs="仿宋_GB2312"/>
          <w:b w:val="0"/>
          <w:bCs w:val="0"/>
          <w:i w:val="0"/>
          <w:iCs w:val="0"/>
          <w:color w:val="000000"/>
          <w:spacing w:val="0"/>
          <w:w w:val="100"/>
          <w:sz w:val="32"/>
          <w:szCs w:val="32"/>
          <w:vertAlign w:val="baseline"/>
        </w:rPr>
        <w:t>大提出“六个必须坚持”，概括阐述了</w:t>
      </w:r>
      <w:r>
        <w:rPr>
          <w:rFonts w:hint="eastAsia" w:ascii="仿宋_GB2312" w:hAnsi="仿宋_GB2312" w:eastAsia="仿宋_GB2312" w:cs="仿宋_GB2312"/>
          <w:b w:val="0"/>
          <w:bCs w:val="0"/>
          <w:i w:val="0"/>
          <w:iCs w:val="0"/>
          <w:color w:val="000000"/>
          <w:spacing w:val="0"/>
          <w:w w:val="100"/>
          <w:sz w:val="32"/>
          <w:szCs w:val="32"/>
          <w:vertAlign w:val="baseline"/>
          <w:lang w:eastAsia="zh-CN"/>
        </w:rPr>
        <w:t>习近平新时代中国特色社会主义思想</w:t>
      </w:r>
      <w:r>
        <w:rPr>
          <w:rFonts w:hint="eastAsia" w:ascii="仿宋_GB2312" w:hAnsi="仿宋_GB2312" w:eastAsia="仿宋_GB2312" w:cs="仿宋_GB2312"/>
          <w:b w:val="0"/>
          <w:bCs w:val="0"/>
          <w:i w:val="0"/>
          <w:iCs w:val="0"/>
          <w:color w:val="000000"/>
          <w:spacing w:val="0"/>
          <w:w w:val="100"/>
          <w:sz w:val="32"/>
          <w:szCs w:val="32"/>
          <w:vertAlign w:val="baseline"/>
        </w:rPr>
        <w:t>的世界观、方法论和贯穿其中的立场观点方法。</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我们工作时、谋划项目时、遇到难题时也要用党的最新理论指导工作实践</w:t>
      </w:r>
      <w:r>
        <w:rPr>
          <w:rFonts w:hint="eastAsia" w:ascii="仿宋_GB2312" w:hAnsi="仿宋_GB2312" w:eastAsia="仿宋_GB2312" w:cs="仿宋_GB2312"/>
          <w:b w:val="0"/>
          <w:bCs w:val="0"/>
          <w:i w:val="0"/>
          <w:iCs w:val="0"/>
          <w:color w:val="000000"/>
          <w:spacing w:val="0"/>
          <w:w w:val="100"/>
          <w:sz w:val="32"/>
          <w:szCs w:val="32"/>
          <w:vertAlign w:val="baseline"/>
        </w:rPr>
        <w:t>，</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这样</w:t>
      </w:r>
      <w:r>
        <w:rPr>
          <w:rFonts w:hint="eastAsia" w:ascii="仿宋_GB2312" w:hAnsi="仿宋_GB2312" w:eastAsia="仿宋_GB2312" w:cs="仿宋_GB2312"/>
          <w:b w:val="0"/>
          <w:bCs w:val="0"/>
          <w:i w:val="0"/>
          <w:iCs w:val="0"/>
          <w:color w:val="000000"/>
          <w:spacing w:val="0"/>
          <w:w w:val="100"/>
          <w:sz w:val="32"/>
          <w:szCs w:val="32"/>
          <w:vertAlign w:val="baseline"/>
        </w:rPr>
        <w:t>在认识问题、分析问题、解决问题时</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才能</w:t>
      </w:r>
      <w:r>
        <w:rPr>
          <w:rFonts w:hint="eastAsia" w:ascii="仿宋_GB2312" w:hAnsi="仿宋_GB2312" w:eastAsia="仿宋_GB2312" w:cs="仿宋_GB2312"/>
          <w:b w:val="0"/>
          <w:bCs w:val="0"/>
          <w:i w:val="0"/>
          <w:iCs w:val="0"/>
          <w:color w:val="000000"/>
          <w:spacing w:val="0"/>
          <w:w w:val="100"/>
          <w:sz w:val="32"/>
          <w:szCs w:val="32"/>
          <w:vertAlign w:val="baseline"/>
        </w:rPr>
        <w:t>做到张弛有度、收放自如。</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搬迁公司共组织了12次主题教育专题学习，扩大参会范围，确保每名党员、干部职工都能接受党的最新理论的洗礼。</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i w:val="0"/>
          <w:iCs w:val="0"/>
          <w:color w:val="000000"/>
          <w:spacing w:val="0"/>
          <w:w w:val="100"/>
          <w:sz w:val="32"/>
          <w:szCs w:val="32"/>
          <w:vertAlign w:val="baseline"/>
          <w:lang w:val="en-US" w:eastAsia="zh-CN"/>
        </w:rPr>
        <w:t>二、</w:t>
      </w:r>
      <w:r>
        <w:rPr>
          <w:rFonts w:hint="eastAsia" w:ascii="仿宋_GB2312" w:hAnsi="仿宋_GB2312" w:eastAsia="仿宋_GB2312" w:cs="仿宋_GB2312"/>
          <w:b/>
          <w:bCs/>
          <w:i w:val="0"/>
          <w:iCs w:val="0"/>
          <w:color w:val="000000"/>
          <w:spacing w:val="0"/>
          <w:w w:val="100"/>
          <w:sz w:val="32"/>
          <w:szCs w:val="32"/>
          <w:vertAlign w:val="baseline"/>
        </w:rPr>
        <w:t>“强党性”就是要在坚定马克思主义信仰中永葆对党忠诚的政治底色。</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我们作为</w:t>
      </w:r>
      <w:r>
        <w:rPr>
          <w:rFonts w:hint="eastAsia" w:ascii="仿宋_GB2312" w:hAnsi="仿宋_GB2312" w:eastAsia="仿宋_GB2312" w:cs="仿宋_GB2312"/>
          <w:b w:val="0"/>
          <w:bCs w:val="0"/>
          <w:i w:val="0"/>
          <w:iCs w:val="0"/>
          <w:color w:val="000000"/>
          <w:spacing w:val="0"/>
          <w:w w:val="100"/>
          <w:sz w:val="32"/>
          <w:szCs w:val="32"/>
          <w:vertAlign w:val="baseline"/>
        </w:rPr>
        <w:t>党</w:t>
      </w:r>
      <w:r>
        <w:rPr>
          <w:rFonts w:hint="eastAsia" w:ascii="仿宋_GB2312" w:hAnsi="仿宋_GB2312" w:eastAsia="仿宋_GB2312" w:cs="仿宋_GB2312"/>
          <w:b w:val="0"/>
          <w:bCs w:val="0"/>
          <w:i w:val="0"/>
          <w:iCs w:val="0"/>
          <w:color w:val="000000"/>
          <w:spacing w:val="0"/>
          <w:w w:val="100"/>
          <w:sz w:val="32"/>
          <w:szCs w:val="32"/>
          <w:vertAlign w:val="baseline"/>
        </w:rPr>
        <w:t>员干部必须坚定理想信念、提升思想境界、加强党性锻炼，不断提高政治判断力、政治领悟力、政治执行力。</w:t>
      </w:r>
      <w:r>
        <w:rPr>
          <w:rFonts w:hint="eastAsia" w:ascii="仿宋_GB2312" w:hAnsi="仿宋_GB2312" w:eastAsia="仿宋_GB2312" w:cs="仿宋_GB2312"/>
          <w:b/>
          <w:bCs/>
          <w:i w:val="0"/>
          <w:iCs w:val="0"/>
          <w:color w:val="000000"/>
          <w:spacing w:val="0"/>
          <w:w w:val="100"/>
          <w:sz w:val="32"/>
          <w:szCs w:val="32"/>
          <w:vertAlign w:val="baseline"/>
        </w:rPr>
        <w:t>其一，</w:t>
      </w:r>
      <w:r>
        <w:rPr>
          <w:rFonts w:hint="eastAsia" w:ascii="仿宋_GB2312" w:hAnsi="仿宋_GB2312" w:eastAsia="仿宋_GB2312" w:cs="仿宋_GB2312"/>
          <w:b w:val="0"/>
          <w:bCs w:val="0"/>
          <w:i w:val="0"/>
          <w:iCs w:val="0"/>
          <w:color w:val="000000"/>
          <w:spacing w:val="0"/>
          <w:w w:val="100"/>
          <w:sz w:val="32"/>
          <w:szCs w:val="32"/>
          <w:vertAlign w:val="baseline"/>
        </w:rPr>
        <w:t>要在坚定理想信念上下功夫。理想信念是共产党人的政治灵魂和精神支柱。党员干部必须经受思想淬炼、精神洗礼,不断增强对党的价值追求和前进方向的政治认同，把好世界观、人生观、价值观这个“总开关”。</w:t>
      </w:r>
      <w:r>
        <w:rPr>
          <w:rFonts w:hint="eastAsia" w:ascii="仿宋_GB2312" w:hAnsi="仿宋_GB2312" w:eastAsia="仿宋_GB2312" w:cs="仿宋_GB2312"/>
          <w:b/>
          <w:bCs/>
          <w:i w:val="0"/>
          <w:iCs w:val="0"/>
          <w:color w:val="000000"/>
          <w:spacing w:val="0"/>
          <w:w w:val="100"/>
          <w:sz w:val="32"/>
          <w:szCs w:val="32"/>
          <w:vertAlign w:val="baseline"/>
        </w:rPr>
        <w:t>其二</w:t>
      </w:r>
      <w:r>
        <w:rPr>
          <w:rFonts w:hint="eastAsia" w:ascii="仿宋_GB2312" w:hAnsi="仿宋_GB2312" w:eastAsia="仿宋_GB2312" w:cs="仿宋_GB2312"/>
          <w:b w:val="0"/>
          <w:bCs w:val="0"/>
          <w:i w:val="0"/>
          <w:iCs w:val="0"/>
          <w:color w:val="000000"/>
          <w:spacing w:val="0"/>
          <w:w w:val="100"/>
          <w:sz w:val="32"/>
          <w:szCs w:val="32"/>
          <w:vertAlign w:val="baseline"/>
        </w:rPr>
        <w:t>，要在提升思想境界上下功夫。必须坚持用先进的思想理念滋养心田、启迪灵魂，</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进而指导</w:t>
      </w:r>
      <w:r>
        <w:rPr>
          <w:rFonts w:hint="eastAsia" w:ascii="仿宋_GB2312" w:hAnsi="仿宋_GB2312" w:eastAsia="仿宋_GB2312" w:cs="仿宋_GB2312"/>
          <w:b w:val="0"/>
          <w:bCs w:val="0"/>
          <w:i w:val="0"/>
          <w:iCs w:val="0"/>
          <w:color w:val="000000"/>
          <w:spacing w:val="0"/>
          <w:w w:val="100"/>
          <w:sz w:val="32"/>
          <w:szCs w:val="32"/>
          <w:vertAlign w:val="baseline"/>
        </w:rPr>
        <w:t>实践。</w:t>
      </w:r>
      <w:r>
        <w:rPr>
          <w:rFonts w:hint="eastAsia" w:ascii="仿宋_GB2312" w:hAnsi="仿宋_GB2312" w:eastAsia="仿宋_GB2312" w:cs="仿宋_GB2312"/>
          <w:b/>
          <w:bCs/>
          <w:i w:val="0"/>
          <w:iCs w:val="0"/>
          <w:color w:val="000000"/>
          <w:spacing w:val="0"/>
          <w:w w:val="100"/>
          <w:sz w:val="32"/>
          <w:szCs w:val="32"/>
          <w:vertAlign w:val="baseline"/>
        </w:rPr>
        <w:t>其三，</w:t>
      </w:r>
      <w:r>
        <w:rPr>
          <w:rFonts w:hint="eastAsia" w:ascii="仿宋_GB2312" w:hAnsi="仿宋_GB2312" w:eastAsia="仿宋_GB2312" w:cs="仿宋_GB2312"/>
          <w:b w:val="0"/>
          <w:bCs w:val="0"/>
          <w:i w:val="0"/>
          <w:iCs w:val="0"/>
          <w:color w:val="000000"/>
          <w:spacing w:val="0"/>
          <w:w w:val="100"/>
          <w:sz w:val="32"/>
          <w:szCs w:val="32"/>
          <w:vertAlign w:val="baseline"/>
        </w:rPr>
        <w:t>要在加强党性锻炼上下功夫。强化党性锻炼是党员干部的必修课</w:t>
      </w:r>
      <w:r>
        <w:rPr>
          <w:rFonts w:hint="eastAsia" w:ascii="仿宋_GB2312" w:hAnsi="仿宋_GB2312" w:eastAsia="仿宋_GB2312" w:cs="仿宋_GB2312"/>
          <w:b w:val="0"/>
          <w:bCs w:val="0"/>
          <w:i w:val="0"/>
          <w:iCs w:val="0"/>
          <w:color w:val="000000"/>
          <w:spacing w:val="0"/>
          <w:w w:val="100"/>
          <w:sz w:val="32"/>
          <w:szCs w:val="32"/>
          <w:vertAlign w:val="baseline"/>
          <w:lang w:eastAsia="zh-CN"/>
        </w:rPr>
        <w:t>，</w:t>
      </w:r>
      <w:r>
        <w:rPr>
          <w:rFonts w:hint="eastAsia" w:ascii="仿宋_GB2312" w:hAnsi="仿宋_GB2312" w:eastAsia="仿宋_GB2312" w:cs="仿宋_GB2312"/>
          <w:b w:val="0"/>
          <w:bCs w:val="0"/>
          <w:i w:val="0"/>
          <w:iCs w:val="0"/>
          <w:color w:val="000000"/>
          <w:spacing w:val="0"/>
          <w:w w:val="100"/>
          <w:sz w:val="32"/>
          <w:szCs w:val="32"/>
          <w:vertAlign w:val="baseline"/>
        </w:rPr>
        <w:t>坚持锤炼品格、强化忠诚，以党的旗帜为旗帜、以党的意志为意志、以党的使命为使命，以不断的自我鞭策提升党性修养。</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主题教育期间，搬迁公司党支部组织了4次联合主题党日活动、3次党课教育，为支部党员进一</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步</w:t>
      </w:r>
      <w:r>
        <w:rPr>
          <w:rFonts w:hint="eastAsia" w:ascii="仿宋_GB2312" w:hAnsi="仿宋_GB2312" w:eastAsia="仿宋_GB2312" w:cs="仿宋_GB2312"/>
          <w:b w:val="0"/>
          <w:bCs w:val="0"/>
          <w:i w:val="0"/>
          <w:iCs w:val="0"/>
          <w:color w:val="000000"/>
          <w:spacing w:val="0"/>
          <w:w w:val="100"/>
          <w:sz w:val="32"/>
          <w:szCs w:val="32"/>
          <w:vertAlign w:val="baseline"/>
        </w:rPr>
        <w:t>“强党性”</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提供了重要途径。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val="0"/>
          <w:bCs w:val="0"/>
          <w:i w:val="0"/>
          <w:iCs w:val="0"/>
          <w:color w:val="000000"/>
          <w:spacing w:val="0"/>
          <w:w w:val="100"/>
          <w:sz w:val="32"/>
          <w:szCs w:val="32"/>
          <w:vertAlign w:val="baseline"/>
        </w:rPr>
      </w:pPr>
      <w:r>
        <w:rPr>
          <w:rFonts w:hint="eastAsia" w:ascii="仿宋_GB2312" w:hAnsi="仿宋_GB2312" w:eastAsia="仿宋_GB2312" w:cs="仿宋_GB2312"/>
          <w:b/>
          <w:bCs/>
          <w:i w:val="0"/>
          <w:iCs w:val="0"/>
          <w:color w:val="000000"/>
          <w:spacing w:val="0"/>
          <w:w w:val="100"/>
          <w:sz w:val="32"/>
          <w:szCs w:val="32"/>
          <w:vertAlign w:val="baseline"/>
          <w:lang w:val="en-US" w:eastAsia="zh-CN"/>
        </w:rPr>
        <w:t>三、</w:t>
      </w:r>
      <w:r>
        <w:rPr>
          <w:rFonts w:hint="eastAsia" w:ascii="仿宋_GB2312" w:hAnsi="仿宋_GB2312" w:eastAsia="仿宋_GB2312" w:cs="仿宋_GB2312"/>
          <w:b/>
          <w:bCs/>
          <w:i w:val="0"/>
          <w:iCs w:val="0"/>
          <w:color w:val="000000"/>
          <w:spacing w:val="0"/>
          <w:w w:val="100"/>
          <w:sz w:val="32"/>
          <w:szCs w:val="32"/>
          <w:vertAlign w:val="baseline"/>
        </w:rPr>
        <w:t>“重实践”就是要投身于以中国式现代化全面推进中华民族伟大复兴的时代浪潮。</w:t>
      </w:r>
      <w:r>
        <w:rPr>
          <w:rFonts w:hint="eastAsia" w:ascii="仿宋_GB2312" w:hAnsi="仿宋_GB2312" w:eastAsia="仿宋_GB2312" w:cs="仿宋_GB2312"/>
          <w:b w:val="0"/>
          <w:bCs w:val="0"/>
          <w:i w:val="0"/>
          <w:iCs w:val="0"/>
          <w:color w:val="000000"/>
          <w:spacing w:val="0"/>
          <w:w w:val="100"/>
          <w:sz w:val="32"/>
          <w:szCs w:val="32"/>
          <w:vertAlign w:val="baseline"/>
        </w:rPr>
        <w:t>主题教育强调“重实践”就是要在实践中用好调查研究这一传家宝，坚持以深化调查研究推动化解发展难题。</w:t>
      </w:r>
      <w:r>
        <w:rPr>
          <w:rFonts w:hint="eastAsia" w:ascii="仿宋_GB2312" w:hAnsi="仿宋_GB2312" w:eastAsia="仿宋_GB2312" w:cs="仿宋_GB2312"/>
          <w:b w:val="0"/>
          <w:bCs w:val="0"/>
          <w:i w:val="0"/>
          <w:iCs w:val="0"/>
          <w:color w:val="000000"/>
          <w:spacing w:val="0"/>
          <w:w w:val="100"/>
          <w:sz w:val="32"/>
          <w:szCs w:val="32"/>
          <w:vertAlign w:val="baseline"/>
          <w:lang w:eastAsia="zh-CN"/>
        </w:rPr>
        <w:t>“</w:t>
      </w:r>
      <w:r>
        <w:rPr>
          <w:rFonts w:hint="eastAsia" w:ascii="仿宋_GB2312" w:hAnsi="仿宋_GB2312" w:eastAsia="仿宋_GB2312" w:cs="仿宋_GB2312"/>
          <w:b w:val="0"/>
          <w:bCs w:val="0"/>
          <w:i w:val="0"/>
          <w:iCs w:val="0"/>
          <w:color w:val="000000"/>
          <w:spacing w:val="0"/>
          <w:w w:val="100"/>
          <w:sz w:val="32"/>
          <w:szCs w:val="32"/>
          <w:vertAlign w:val="baseline"/>
        </w:rPr>
        <w:t>没有调查就没有发言权，更没有决策权”</w:t>
      </w:r>
      <w:r>
        <w:rPr>
          <w:rFonts w:hint="eastAsia" w:ascii="仿宋_GB2312" w:hAnsi="仿宋_GB2312" w:eastAsia="仿宋_GB2312" w:cs="仿宋_GB2312"/>
          <w:b w:val="0"/>
          <w:bCs w:val="0"/>
          <w:i w:val="0"/>
          <w:iCs w:val="0"/>
          <w:color w:val="000000"/>
          <w:spacing w:val="0"/>
          <w:w w:val="100"/>
          <w:sz w:val="32"/>
          <w:szCs w:val="32"/>
          <w:vertAlign w:val="baseline"/>
          <w:lang w:eastAsia="zh-CN"/>
        </w:rPr>
        <w:t>。</w:t>
      </w:r>
      <w:r>
        <w:rPr>
          <w:rFonts w:hint="eastAsia" w:ascii="仿宋_GB2312" w:hAnsi="仿宋_GB2312" w:eastAsia="仿宋_GB2312" w:cs="仿宋_GB2312"/>
          <w:b w:val="0"/>
          <w:bCs w:val="0"/>
          <w:i w:val="0"/>
          <w:iCs w:val="0"/>
          <w:color w:val="000000"/>
          <w:spacing w:val="0"/>
          <w:w w:val="100"/>
          <w:sz w:val="32"/>
          <w:szCs w:val="32"/>
          <w:vertAlign w:val="baseline"/>
        </w:rPr>
        <w:t>以“调查研究”为着力点，放下架子、扑下身子、迈开步子，做到“身躬行、查实情”，以“真数据、真问题、真反馈”推动化解各种矛盾问题，推进各项事业取得新进展新突破新成效。</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搬迁公司自第二批主题教育开展以来，</w:t>
      </w:r>
      <w:r>
        <w:rPr>
          <w:rFonts w:hint="eastAsia" w:ascii="仿宋_GB2312" w:hAnsi="仿宋_GB2312" w:eastAsia="仿宋_GB2312" w:cs="仿宋_GB2312"/>
          <w:color w:val="auto"/>
          <w:sz w:val="32"/>
          <w:szCs w:val="32"/>
          <w:lang w:val="en-US" w:eastAsia="zh-CN"/>
        </w:rPr>
        <w:t>开展党建带动业务发展的集体调研5次，以各工作专班、工作小组为单位的现场调研40余次，公司各部门特别是全体党员</w:t>
      </w:r>
      <w:r>
        <w:rPr>
          <w:rFonts w:hint="eastAsia" w:ascii="仿宋_GB2312" w:hAnsi="仿宋_GB2312" w:eastAsia="仿宋_GB2312" w:cs="仿宋_GB2312"/>
          <w:b w:val="0"/>
          <w:bCs w:val="0"/>
          <w:color w:val="auto"/>
          <w:sz w:val="32"/>
          <w:szCs w:val="32"/>
          <w:lang w:val="en-US" w:eastAsia="zh-CN"/>
        </w:rPr>
        <w:t>自觉将调查研究贯穿到推动公司转型发展的全过程和各方面</w:t>
      </w:r>
      <w:r>
        <w:rPr>
          <w:rFonts w:hint="eastAsia" w:ascii="仿宋_GB2312" w:hAnsi="仿宋_GB2312" w:eastAsia="仿宋_GB2312" w:cs="仿宋_GB2312"/>
          <w:b w:val="0"/>
          <w:bCs w:val="0"/>
          <w:i w:val="0"/>
          <w:iCs w:val="0"/>
          <w:color w:val="000000"/>
          <w:spacing w:val="0"/>
          <w:w w:val="100"/>
          <w:sz w:val="32"/>
          <w:szCs w:val="32"/>
          <w:vertAlign w:val="baseline"/>
        </w:rPr>
        <w:t>。</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eastAsia" w:ascii="仿宋_GB2312" w:hAnsi="仿宋_GB2312" w:eastAsia="仿宋_GB2312" w:cs="仿宋_GB2312"/>
          <w:b w:val="0"/>
          <w:bCs w:val="0"/>
          <w:i w:val="0"/>
          <w:iCs w:val="0"/>
          <w:color w:val="000000"/>
          <w:spacing w:val="0"/>
          <w:w w:val="100"/>
          <w:sz w:val="32"/>
          <w:szCs w:val="32"/>
          <w:vertAlign w:val="baseline"/>
        </w:rPr>
      </w:pPr>
      <w:r>
        <w:rPr>
          <w:rFonts w:hint="eastAsia" w:ascii="仿宋_GB2312" w:hAnsi="仿宋_GB2312" w:eastAsia="仿宋_GB2312" w:cs="仿宋_GB2312"/>
          <w:b/>
          <w:bCs/>
          <w:i w:val="0"/>
          <w:iCs w:val="0"/>
          <w:color w:val="000000"/>
          <w:spacing w:val="0"/>
          <w:w w:val="100"/>
          <w:sz w:val="32"/>
          <w:szCs w:val="32"/>
          <w:vertAlign w:val="baseline"/>
          <w:lang w:val="en-US" w:eastAsia="zh-CN"/>
        </w:rPr>
        <w:t>四、</w:t>
      </w:r>
      <w:r>
        <w:rPr>
          <w:rFonts w:hint="eastAsia" w:ascii="仿宋_GB2312" w:hAnsi="仿宋_GB2312" w:eastAsia="仿宋_GB2312" w:cs="仿宋_GB2312"/>
          <w:b/>
          <w:bCs/>
          <w:i w:val="0"/>
          <w:iCs w:val="0"/>
          <w:color w:val="000000"/>
          <w:spacing w:val="0"/>
          <w:w w:val="100"/>
          <w:sz w:val="32"/>
          <w:szCs w:val="32"/>
          <w:vertAlign w:val="baseline"/>
        </w:rPr>
        <w:t>“建新功”就是要努力以实千创造经得起历史和人民检验的实绩。</w:t>
      </w:r>
      <w:r>
        <w:rPr>
          <w:rFonts w:hint="eastAsia" w:ascii="仿宋_GB2312" w:hAnsi="仿宋_GB2312" w:eastAsia="仿宋_GB2312" w:cs="仿宋_GB2312"/>
          <w:b w:val="0"/>
          <w:bCs w:val="0"/>
          <w:i w:val="0"/>
          <w:iCs w:val="0"/>
          <w:color w:val="000000"/>
          <w:spacing w:val="0"/>
          <w:w w:val="100"/>
          <w:sz w:val="32"/>
          <w:szCs w:val="32"/>
          <w:vertAlign w:val="baseline"/>
        </w:rPr>
        <w:t>主题教育强调“建新功”就是要从新理论、新思想中汲取奋发进取的智慧和力量，努力以实干创造经得起历史和人民检验的实绩。实</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干</w:t>
      </w:r>
      <w:r>
        <w:rPr>
          <w:rFonts w:hint="eastAsia" w:ascii="仿宋_GB2312" w:hAnsi="仿宋_GB2312" w:eastAsia="仿宋_GB2312" w:cs="仿宋_GB2312"/>
          <w:b w:val="0"/>
          <w:bCs w:val="0"/>
          <w:i w:val="0"/>
          <w:iCs w:val="0"/>
          <w:color w:val="000000"/>
          <w:spacing w:val="0"/>
          <w:w w:val="100"/>
          <w:sz w:val="32"/>
          <w:szCs w:val="32"/>
          <w:vertAlign w:val="baseline"/>
        </w:rPr>
        <w:t>是成就事业的必由之路。</w:t>
      </w:r>
      <w:r>
        <w:rPr>
          <w:rFonts w:hint="eastAsia" w:ascii="仿宋_GB2312" w:hAnsi="仿宋_GB2312" w:eastAsia="仿宋_GB2312" w:cs="仿宋_GB2312"/>
          <w:b/>
          <w:bCs/>
          <w:i w:val="0"/>
          <w:iCs w:val="0"/>
          <w:color w:val="000000"/>
          <w:spacing w:val="0"/>
          <w:w w:val="100"/>
          <w:sz w:val="32"/>
          <w:szCs w:val="32"/>
          <w:vertAlign w:val="baseline"/>
        </w:rPr>
        <w:t>一方面</w:t>
      </w:r>
      <w:r>
        <w:rPr>
          <w:rFonts w:hint="eastAsia" w:ascii="仿宋_GB2312" w:hAnsi="仿宋_GB2312" w:eastAsia="仿宋_GB2312" w:cs="仿宋_GB2312"/>
          <w:b w:val="0"/>
          <w:bCs w:val="0"/>
          <w:i w:val="0"/>
          <w:iCs w:val="0"/>
          <w:color w:val="000000"/>
          <w:spacing w:val="0"/>
          <w:w w:val="100"/>
          <w:sz w:val="32"/>
          <w:szCs w:val="32"/>
          <w:vertAlign w:val="baseline"/>
        </w:rPr>
        <w:t>，党员干部必须以</w:t>
      </w:r>
      <w:r>
        <w:rPr>
          <w:rFonts w:hint="eastAsia" w:ascii="仿宋_GB2312" w:hAnsi="仿宋_GB2312" w:eastAsia="仿宋_GB2312" w:cs="仿宋_GB2312"/>
          <w:b w:val="0"/>
          <w:bCs w:val="0"/>
          <w:i w:val="0"/>
          <w:iCs w:val="0"/>
          <w:color w:val="000000"/>
          <w:spacing w:val="0"/>
          <w:w w:val="100"/>
          <w:sz w:val="32"/>
          <w:szCs w:val="32"/>
          <w:vertAlign w:val="baseline"/>
          <w:lang w:eastAsia="zh-CN"/>
        </w:rPr>
        <w:t>习近平新时代中国特色社会主义思想</w:t>
      </w:r>
      <w:r>
        <w:rPr>
          <w:rFonts w:hint="eastAsia" w:ascii="仿宋_GB2312" w:hAnsi="仿宋_GB2312" w:eastAsia="仿宋_GB2312" w:cs="仿宋_GB2312"/>
          <w:b w:val="0"/>
          <w:bCs w:val="0"/>
          <w:i w:val="0"/>
          <w:iCs w:val="0"/>
          <w:color w:val="000000"/>
          <w:spacing w:val="0"/>
          <w:w w:val="100"/>
          <w:sz w:val="32"/>
          <w:szCs w:val="32"/>
          <w:vertAlign w:val="baseline"/>
        </w:rPr>
        <w:t>为思想指引，“熟练掌握其中蕴含的领导方法、思想方法、工作方法，不断提高履职尽责的能力和水平”，以“时不我待、只争朝夕”的奋斗姿态为推进和拓展中国式现代化贡献智慧和力量。</w:t>
      </w:r>
      <w:r>
        <w:rPr>
          <w:rFonts w:hint="eastAsia" w:ascii="仿宋_GB2312" w:hAnsi="仿宋_GB2312" w:eastAsia="仿宋_GB2312" w:cs="仿宋_GB2312"/>
          <w:b/>
          <w:bCs/>
          <w:i w:val="0"/>
          <w:iCs w:val="0"/>
          <w:color w:val="000000"/>
          <w:spacing w:val="0"/>
          <w:w w:val="100"/>
          <w:sz w:val="32"/>
          <w:szCs w:val="32"/>
          <w:vertAlign w:val="baseline"/>
        </w:rPr>
        <w:t>另一方面</w:t>
      </w:r>
      <w:r>
        <w:rPr>
          <w:rFonts w:hint="eastAsia" w:ascii="仿宋_GB2312" w:hAnsi="仿宋_GB2312" w:eastAsia="仿宋_GB2312" w:cs="仿宋_GB2312"/>
          <w:b w:val="0"/>
          <w:bCs w:val="0"/>
          <w:i w:val="0"/>
          <w:iCs w:val="0"/>
          <w:color w:val="000000"/>
          <w:spacing w:val="0"/>
          <w:w w:val="100"/>
          <w:sz w:val="32"/>
          <w:szCs w:val="32"/>
          <w:vertAlign w:val="baseline"/>
        </w:rPr>
        <w:t>，辉煌事业必须经得起历史和人民的检验。</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干</w:t>
      </w:r>
      <w:r>
        <w:rPr>
          <w:rFonts w:hint="eastAsia" w:ascii="仿宋_GB2312" w:hAnsi="仿宋_GB2312" w:eastAsia="仿宋_GB2312" w:cs="仿宋_GB2312"/>
          <w:b w:val="0"/>
          <w:bCs w:val="0"/>
          <w:i w:val="0"/>
          <w:iCs w:val="0"/>
          <w:color w:val="000000"/>
          <w:spacing w:val="0"/>
          <w:w w:val="100"/>
          <w:sz w:val="32"/>
          <w:szCs w:val="32"/>
          <w:vertAlign w:val="baseline"/>
        </w:rPr>
        <w:t>得怎样，要用事实说话、用成效验证、用实绩检验。党员干部只有拿出“功成不必在我”的境界和“功成必定有我”的担当，</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才</w:t>
      </w:r>
      <w:r>
        <w:rPr>
          <w:rFonts w:hint="eastAsia" w:ascii="仿宋_GB2312" w:hAnsi="仿宋_GB2312" w:eastAsia="仿宋_GB2312" w:cs="仿宋_GB2312"/>
          <w:b w:val="0"/>
          <w:bCs w:val="0"/>
          <w:i w:val="0"/>
          <w:iCs w:val="0"/>
          <w:color w:val="000000"/>
          <w:spacing w:val="0"/>
          <w:w w:val="100"/>
          <w:sz w:val="32"/>
          <w:szCs w:val="32"/>
          <w:vertAlign w:val="baseline"/>
        </w:rPr>
        <w:t>能创造经得起检验的</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成绩</w:t>
      </w:r>
      <w:r>
        <w:rPr>
          <w:rFonts w:hint="eastAsia" w:ascii="仿宋_GB2312" w:hAnsi="仿宋_GB2312" w:eastAsia="仿宋_GB2312" w:cs="仿宋_GB2312"/>
          <w:b w:val="0"/>
          <w:bCs w:val="0"/>
          <w:i w:val="0"/>
          <w:iCs w:val="0"/>
          <w:color w:val="000000"/>
          <w:spacing w:val="0"/>
          <w:w w:val="100"/>
          <w:sz w:val="32"/>
          <w:szCs w:val="32"/>
          <w:vertAlign w:val="baseline"/>
        </w:rPr>
        <w:t>。</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上一年，</w:t>
      </w:r>
      <w:r>
        <w:rPr>
          <w:rFonts w:hint="eastAsia" w:ascii="仿宋_GB2312" w:eastAsia="仿宋_GB2312"/>
          <w:color w:val="auto"/>
          <w:sz w:val="32"/>
          <w:szCs w:val="32"/>
          <w:lang w:val="en-US" w:eastAsia="zh-CN"/>
        </w:rPr>
        <w:t>搬迁公司</w:t>
      </w:r>
      <w:r>
        <w:rPr>
          <w:rFonts w:hint="eastAsia" w:ascii="仿宋_GB2312" w:hAnsi="仿宋_GB2312" w:eastAsia="仿宋_GB2312" w:cs="仿宋_GB2312"/>
          <w:color w:val="auto"/>
          <w:sz w:val="32"/>
          <w:szCs w:val="32"/>
          <w:lang w:val="en-US" w:eastAsia="zh-CN"/>
        </w:rPr>
        <w:t>按照“生产经营出题、党建工作破题”的思路，以“联创共建”为载体,凝聚转型发展合力，拓宽党建与业务融合的广度深度，提升了党组织贴近群众、服务群众的能力。</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b w:val="0"/>
          <w:bCs w:val="0"/>
          <w:i w:val="0"/>
          <w:iCs w:val="0"/>
          <w:color w:val="000000"/>
          <w:spacing w:val="0"/>
          <w:w w:val="100"/>
          <w:sz w:val="32"/>
          <w:szCs w:val="32"/>
          <w:vertAlign w:val="baseline"/>
        </w:rPr>
      </w:pPr>
      <w:r>
        <w:rPr>
          <w:rFonts w:hint="eastAsia" w:ascii="仿宋_GB2312" w:hAnsi="仿宋_GB2312" w:eastAsia="仿宋_GB2312" w:cs="仿宋_GB2312"/>
          <w:b w:val="0"/>
          <w:bCs w:val="0"/>
          <w:i w:val="0"/>
          <w:iCs w:val="0"/>
          <w:color w:val="000000"/>
          <w:spacing w:val="0"/>
          <w:w w:val="100"/>
          <w:sz w:val="32"/>
          <w:szCs w:val="32"/>
          <w:vertAlign w:val="baseline"/>
        </w:rPr>
        <w:t>“学思想、强党性、重实践、建新功”的总要求是紧密协调、辩证统一的有机整体，“学思想、强党性”有助于推进“重实践、建新功”的实现;“重实践、建新功”则可以检验“学思想、强党性”的成效。新征程上，</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我们国资国企人要进一步</w:t>
      </w:r>
      <w:r>
        <w:rPr>
          <w:rFonts w:hint="eastAsia" w:ascii="仿宋_GB2312" w:hAnsi="仿宋_GB2312" w:eastAsia="仿宋_GB2312" w:cs="仿宋_GB2312"/>
          <w:b w:val="0"/>
          <w:bCs w:val="0"/>
          <w:i w:val="0"/>
          <w:iCs w:val="0"/>
          <w:color w:val="000000"/>
          <w:spacing w:val="0"/>
          <w:w w:val="100"/>
          <w:sz w:val="32"/>
          <w:szCs w:val="32"/>
          <w:vertAlign w:val="baseline"/>
        </w:rPr>
        <w:t>将党的创新理论运用于贯彻落实党的</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二十</w:t>
      </w:r>
      <w:r>
        <w:rPr>
          <w:rFonts w:hint="eastAsia" w:ascii="仿宋_GB2312" w:hAnsi="仿宋_GB2312" w:eastAsia="仿宋_GB2312" w:cs="仿宋_GB2312"/>
          <w:b w:val="0"/>
          <w:bCs w:val="0"/>
          <w:i w:val="0"/>
          <w:iCs w:val="0"/>
          <w:color w:val="000000"/>
          <w:spacing w:val="0"/>
          <w:w w:val="100"/>
          <w:sz w:val="32"/>
          <w:szCs w:val="32"/>
          <w:vertAlign w:val="baseline"/>
        </w:rPr>
        <w:t>大提出的重大战略部署中，</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进一步巩固</w:t>
      </w:r>
      <w:r>
        <w:rPr>
          <w:rFonts w:hint="eastAsia" w:ascii="仿宋_GB2312" w:hAnsi="仿宋_GB2312" w:eastAsia="仿宋_GB2312" w:cs="仿宋_GB2312"/>
          <w:b w:val="0"/>
          <w:bCs w:val="0"/>
          <w:i w:val="0"/>
          <w:iCs w:val="0"/>
          <w:color w:val="000000"/>
          <w:spacing w:val="0"/>
          <w:w w:val="100"/>
          <w:sz w:val="32"/>
          <w:szCs w:val="32"/>
          <w:vertAlign w:val="baseline"/>
        </w:rPr>
        <w:t>主题教育</w:t>
      </w:r>
      <w:r>
        <w:rPr>
          <w:rFonts w:hint="eastAsia" w:ascii="仿宋_GB2312" w:hAnsi="仿宋_GB2312" w:eastAsia="仿宋_GB2312" w:cs="仿宋_GB2312"/>
          <w:b w:val="0"/>
          <w:bCs w:val="0"/>
          <w:i w:val="0"/>
          <w:iCs w:val="0"/>
          <w:color w:val="000000"/>
          <w:spacing w:val="0"/>
          <w:w w:val="100"/>
          <w:sz w:val="32"/>
          <w:szCs w:val="32"/>
          <w:vertAlign w:val="baseline"/>
          <w:lang w:val="en-US" w:eastAsia="zh-CN"/>
        </w:rPr>
        <w:t>成果，为聚力建设幸福安康贡献</w:t>
      </w:r>
      <w:bookmarkStart w:id="0" w:name="_GoBack"/>
      <w:bookmarkEnd w:id="0"/>
      <w:r>
        <w:rPr>
          <w:rFonts w:hint="eastAsia" w:ascii="仿宋_GB2312" w:hAnsi="仿宋_GB2312" w:eastAsia="仿宋_GB2312" w:cs="仿宋_GB2312"/>
          <w:b w:val="0"/>
          <w:bCs w:val="0"/>
          <w:i w:val="0"/>
          <w:iCs w:val="0"/>
          <w:color w:val="000000"/>
          <w:spacing w:val="0"/>
          <w:w w:val="100"/>
          <w:sz w:val="32"/>
          <w:szCs w:val="32"/>
          <w:vertAlign w:val="baseline"/>
          <w:lang w:val="en-US" w:eastAsia="zh-CN"/>
        </w:rPr>
        <w:t>国企力量</w:t>
      </w:r>
      <w:r>
        <w:rPr>
          <w:rFonts w:hint="eastAsia" w:ascii="仿宋_GB2312" w:hAnsi="仿宋_GB2312" w:eastAsia="仿宋_GB2312" w:cs="仿宋_GB2312"/>
          <w:b w:val="0"/>
          <w:bCs w:val="0"/>
          <w:i w:val="0"/>
          <w:iCs w:val="0"/>
          <w:color w:val="000000"/>
          <w:spacing w:val="0"/>
          <w:w w:val="100"/>
          <w:sz w:val="32"/>
          <w:szCs w:val="32"/>
          <w:vertAlign w:val="baseline"/>
        </w:rPr>
        <w:t>。</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000000"/>
          <w:spacing w:val="0"/>
          <w:w w:val="100"/>
          <w:sz w:val="32"/>
          <w:szCs w:val="32"/>
          <w:vertAlign w:val="baseline"/>
        </w:rPr>
        <w:t>发言完毕，谢谢大家!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p>
    <w:sectPr>
      <w:footerReference r:id="rId3" w:type="default"/>
      <w:pgSz w:w="11906" w:h="16838"/>
      <w:pgMar w:top="2154" w:right="1474" w:bottom="1928"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兰米仿宋简体">
    <w:panose1 w:val="02000503000000000000"/>
    <w:charset w:val="86"/>
    <w:family w:val="auto"/>
    <w:pitch w:val="default"/>
    <w:sig w:usb0="8000002F" w:usb1="084164F8"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S8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m/S8feAgAAJAYAAA4AAAAAAAAAAQAgAAAAHwEAAGRycy9lMm9Eb2MueG1sUEsF&#10;BgAAAAAGAAYAWQEAAG8GA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0ZTBmYjYzOWM0NWY2MzEzZjBlOWFhMzQwOTAxN2UifQ=="/>
  </w:docVars>
  <w:rsids>
    <w:rsidRoot w:val="00000000"/>
    <w:rsid w:val="06952D48"/>
    <w:rsid w:val="1B87056A"/>
    <w:rsid w:val="2197751D"/>
    <w:rsid w:val="46207231"/>
    <w:rsid w:val="4EF83441"/>
    <w:rsid w:val="5C320B33"/>
    <w:rsid w:val="5DCB7C2E"/>
    <w:rsid w:val="5FDA624B"/>
    <w:rsid w:val="6C505805"/>
    <w:rsid w:val="728A3B01"/>
    <w:rsid w:val="7D651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heme="minorBidi"/>
      <w:kern w:val="44"/>
      <w:sz w:val="32"/>
      <w:szCs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44"/>
      <w:szCs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560" w:lineRule="exact"/>
      <w:ind w:firstLine="420" w:firstLineChars="200"/>
    </w:pPr>
    <w:rPr>
      <w:rFonts w:ascii="Times New Roman" w:hAnsi="Times New Roman" w:cs="Times New Roman"/>
      <w:kern w:val="2"/>
      <w:szCs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2024-01-15T10:59:54Z</dcterms:created>
  <dc:creator>Administrator</dc:creator>
  <cp:lastModifiedBy>秋时艳归来921</cp:lastModifiedBy>
  <dcterms:modified xsi:type="dcterms:W3CDTF">2024-01-16T09:57:34Z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4BA91A85F9B04E37A0B2A779C6FA4012_12</vt:lpwstr>
  </property>
</Properties>
</file>